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5D3DA9" w:rsidP="003F311A">
      <w:pPr>
        <w:pStyle w:val="Default"/>
        <w:jc w:val="center"/>
        <w:rPr>
          <w:b/>
        </w:rPr>
      </w:pPr>
      <w:r>
        <w:rPr>
          <w:b/>
        </w:rPr>
        <w:t>2019-2020 GÜZ DÖNEMİ MİM303 YAPI UYGULAMA PROJESİ</w:t>
      </w:r>
    </w:p>
    <w:p w:rsidR="003F311A" w:rsidRPr="00870FCE" w:rsidRDefault="005D3DA9" w:rsidP="003F311A">
      <w:pPr>
        <w:pStyle w:val="Default"/>
        <w:jc w:val="center"/>
        <w:rPr>
          <w:b/>
        </w:rPr>
      </w:pPr>
      <w:r>
        <w:rPr>
          <w:b/>
        </w:rPr>
        <w:t>ARA SINAV</w:t>
      </w:r>
      <w:r w:rsidR="003F311A" w:rsidRPr="00870FCE">
        <w:rPr>
          <w:b/>
        </w:rPr>
        <w:t xml:space="preserve">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5D3DA9">
        <w:rPr>
          <w:b/>
          <w:bCs/>
          <w:color w:val="FF0000"/>
          <w:sz w:val="22"/>
          <w:szCs w:val="22"/>
        </w:rPr>
        <w:t>22</w:t>
      </w:r>
      <w:r w:rsidRPr="00870FCE">
        <w:rPr>
          <w:b/>
          <w:bCs/>
          <w:color w:val="FF0000"/>
          <w:sz w:val="22"/>
          <w:szCs w:val="22"/>
        </w:rPr>
        <w:t xml:space="preserve">.11.2019 </w:t>
      </w:r>
      <w:r w:rsidR="005D3DA9">
        <w:rPr>
          <w:b/>
          <w:bCs/>
          <w:color w:val="FF0000"/>
          <w:sz w:val="22"/>
          <w:szCs w:val="22"/>
        </w:rPr>
        <w:t xml:space="preserve">Cuma Saat: </w:t>
      </w:r>
      <w:proofErr w:type="gramStart"/>
      <w:r w:rsidR="005D3DA9">
        <w:rPr>
          <w:b/>
          <w:bCs/>
          <w:color w:val="FF0000"/>
          <w:sz w:val="22"/>
          <w:szCs w:val="22"/>
        </w:rPr>
        <w:t>14:00</w:t>
      </w:r>
      <w:proofErr w:type="gramEnd"/>
      <w:r w:rsidR="005D3DA9">
        <w:rPr>
          <w:b/>
          <w:bCs/>
          <w:color w:val="FF0000"/>
          <w:sz w:val="22"/>
          <w:szCs w:val="22"/>
        </w:rPr>
        <w:t>-15:00 arasında</w:t>
      </w:r>
      <w:r w:rsidRPr="00870FCE">
        <w:rPr>
          <w:b/>
          <w:bCs/>
          <w:color w:val="FF0000"/>
          <w:sz w:val="22"/>
          <w:szCs w:val="22"/>
        </w:rPr>
        <w:t xml:space="preserve"> teslimlerin yapılması gerekmektedir. </w:t>
      </w:r>
    </w:p>
    <w:p w:rsidR="003F311A" w:rsidRPr="00870FCE" w:rsidRDefault="008B0CE3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 xml:space="preserve">Yer: </w:t>
      </w:r>
      <w:r w:rsidR="005D3DA9">
        <w:rPr>
          <w:b/>
          <w:bCs/>
          <w:color w:val="FF0000"/>
          <w:sz w:val="22"/>
          <w:szCs w:val="22"/>
        </w:rPr>
        <w:t>Toplantı odası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6378"/>
      </w:tblGrid>
      <w:tr w:rsidR="003F311A" w:rsidTr="006356D0">
        <w:trPr>
          <w:trHeight w:val="414"/>
        </w:trPr>
        <w:tc>
          <w:tcPr>
            <w:tcW w:w="2660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276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6356D0">
        <w:trPr>
          <w:trHeight w:val="221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Vaziyet - Aplikasyon Planları</w:t>
            </w:r>
          </w:p>
        </w:tc>
        <w:tc>
          <w:tcPr>
            <w:tcW w:w="1276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6356D0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2 Şematik Kesit</w:t>
            </w:r>
          </w:p>
          <w:p w:rsidR="006356D0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TAKS – KAKS (emsal) Hesapları</w:t>
            </w:r>
          </w:p>
          <w:p w:rsidR="003F311A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Arsa ve Bina Koordinatları</w:t>
            </w:r>
          </w:p>
        </w:tc>
      </w:tr>
      <w:tr w:rsidR="003F311A" w:rsidTr="006356D0">
        <w:trPr>
          <w:trHeight w:val="222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Bodrum Kat Plan Paftası</w:t>
            </w:r>
          </w:p>
        </w:tc>
        <w:tc>
          <w:tcPr>
            <w:tcW w:w="1276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</w:p>
        </w:tc>
      </w:tr>
      <w:tr w:rsidR="006356D0" w:rsidTr="006356D0">
        <w:trPr>
          <w:trHeight w:val="393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Zemin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5D3DA9">
        <w:trPr>
          <w:trHeight w:val="423"/>
        </w:trPr>
        <w:tc>
          <w:tcPr>
            <w:tcW w:w="2660" w:type="dxa"/>
          </w:tcPr>
          <w:p w:rsidR="006356D0" w:rsidRPr="00BD0177" w:rsidRDefault="006356D0" w:rsidP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Kalıp Plan Paftası 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Zemin Kat Tavan Kalıp Planı çizilecektir.</w:t>
            </w:r>
          </w:p>
        </w:tc>
      </w:tr>
      <w:tr w:rsidR="006356D0" w:rsidTr="006356D0">
        <w:trPr>
          <w:trHeight w:val="35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Normal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222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Son Kat ve Diğer Kat Plan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375"/>
        </w:trPr>
        <w:tc>
          <w:tcPr>
            <w:tcW w:w="2660" w:type="dxa"/>
          </w:tcPr>
          <w:p w:rsidR="006356D0" w:rsidRPr="00BD0177" w:rsidRDefault="006356D0" w:rsidP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Çatı Kat Plan Paftası 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Çatı çözümü ifade edilecektir.</w:t>
            </w:r>
          </w:p>
        </w:tc>
      </w:tr>
      <w:tr w:rsidR="006356D0" w:rsidTr="005D3DA9">
        <w:trPr>
          <w:trHeight w:val="347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Çatı Çözüm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5D3DA9">
        <w:trPr>
          <w:trHeight w:val="41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Kesit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adet</w:t>
            </w:r>
          </w:p>
        </w:tc>
      </w:tr>
      <w:tr w:rsidR="006356D0" w:rsidTr="006356D0">
        <w:trPr>
          <w:trHeight w:val="43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Cephe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adet</w:t>
            </w:r>
          </w:p>
        </w:tc>
      </w:tr>
    </w:tbl>
    <w:p w:rsidR="007E00C0" w:rsidRDefault="005D3DA9"/>
    <w:p w:rsidR="003F311A" w:rsidRDefault="003F311A" w:rsidP="003F311A">
      <w:pPr>
        <w:pStyle w:val="Default"/>
      </w:pPr>
    </w:p>
    <w:tbl>
      <w:tblPr>
        <w:tblW w:w="10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47"/>
      </w:tblGrid>
      <w:tr w:rsidR="003F311A" w:rsidTr="00870FCE">
        <w:trPr>
          <w:trHeight w:val="390"/>
        </w:trPr>
        <w:tc>
          <w:tcPr>
            <w:tcW w:w="10483" w:type="dxa"/>
            <w:gridSpan w:val="2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JÜRİ GÜNÜ GETİRİLECEK MATERYALLER </w:t>
            </w:r>
          </w:p>
        </w:tc>
      </w:tr>
      <w:tr w:rsidR="003F311A" w:rsidTr="003F311A">
        <w:trPr>
          <w:trHeight w:val="344"/>
        </w:trPr>
        <w:tc>
          <w:tcPr>
            <w:tcW w:w="3936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547" w:type="dxa"/>
          </w:tcPr>
          <w:p w:rsidR="003F311A" w:rsidRDefault="003F311A" w:rsidP="005D3D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</w:t>
            </w:r>
            <w:r w:rsidR="0043145C">
              <w:rPr>
                <w:b/>
                <w:bCs/>
                <w:sz w:val="20"/>
                <w:szCs w:val="20"/>
              </w:rPr>
              <w:t xml:space="preserve">ya da </w:t>
            </w:r>
            <w:proofErr w:type="spellStart"/>
            <w:r w:rsidR="0043145C"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CD’ye kaydedilecektir. CD’nin üzerinde, öğrenci adı soyadı, numa</w:t>
            </w:r>
            <w:r w:rsidR="009524FB">
              <w:rPr>
                <w:b/>
                <w:bCs/>
                <w:sz w:val="20"/>
                <w:szCs w:val="20"/>
              </w:rPr>
              <w:t>rası, dersin adı, tarih ve “ara jüri</w:t>
            </w:r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5D3DA9">
        <w:trPr>
          <w:trHeight w:val="683"/>
        </w:trPr>
        <w:tc>
          <w:tcPr>
            <w:tcW w:w="3936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  <w:bookmarkStart w:id="0" w:name="_GoBack"/>
            <w:bookmarkEnd w:id="0"/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3F311A">
        <w:trPr>
          <w:trHeight w:val="1302"/>
        </w:trPr>
        <w:tc>
          <w:tcPr>
            <w:tcW w:w="10456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r w:rsidR="005D3DA9">
              <w:rPr>
                <w:b/>
                <w:bCs/>
                <w:sz w:val="18"/>
                <w:szCs w:val="18"/>
              </w:rPr>
              <w:t>alınmalıdır.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D3DA9" w:rsidRDefault="004F2E8D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5D3DA9" w:rsidRPr="005D3DA9">
              <w:rPr>
                <w:b/>
                <w:bCs/>
                <w:sz w:val="20"/>
                <w:szCs w:val="20"/>
              </w:rPr>
              <w:t xml:space="preserve"> </w:t>
            </w:r>
            <w:r w:rsidR="005D3DA9" w:rsidRPr="005D3DA9">
              <w:rPr>
                <w:b/>
                <w:bCs/>
                <w:sz w:val="18"/>
                <w:szCs w:val="18"/>
              </w:rPr>
              <w:t xml:space="preserve">Yukarıdaki pafta sırasına uyum sağlanarak, A4 normunda boş başlıklı olarak ve katlanarak teslim edilecektir. </w:t>
            </w:r>
          </w:p>
          <w:p w:rsidR="005D3DA9" w:rsidRP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5D3DA9">
              <w:rPr>
                <w:b/>
                <w:bCs/>
                <w:sz w:val="18"/>
                <w:szCs w:val="18"/>
              </w:rPr>
              <w:t xml:space="preserve"> </w:t>
            </w:r>
            <w:r w:rsidRPr="005D3DA9">
              <w:rPr>
                <w:b/>
                <w:bCs/>
                <w:sz w:val="18"/>
                <w:szCs w:val="18"/>
              </w:rPr>
              <w:t xml:space="preserve">Paftalarda sadece öğrenci numarası yer alacak, hiçbir şekilde isim yazılmayacaktır. </w:t>
            </w:r>
          </w:p>
          <w:p w:rsid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D0177">
              <w:rPr>
                <w:b/>
                <w:bCs/>
                <w:sz w:val="20"/>
                <w:szCs w:val="20"/>
              </w:rPr>
              <w:t xml:space="preserve"> </w:t>
            </w:r>
            <w:r w:rsidRPr="005D3DA9">
              <w:rPr>
                <w:b/>
                <w:bCs/>
                <w:color w:val="FF0000"/>
                <w:sz w:val="20"/>
                <w:szCs w:val="20"/>
              </w:rPr>
              <w:t>TESLİM SAATİ DIŞINDA GETİRİLEN PROJELER KABUL EDİLMEYECEKTİR</w:t>
            </w:r>
          </w:p>
          <w:p w:rsidR="005D3DA9" w:rsidRP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F311A" w:rsidRPr="0043145C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756A3" w:rsidTr="003F311A">
        <w:trPr>
          <w:trHeight w:val="1302"/>
        </w:trPr>
        <w:tc>
          <w:tcPr>
            <w:tcW w:w="10456" w:type="dxa"/>
          </w:tcPr>
          <w:p w:rsidR="007756A3" w:rsidRDefault="007756A3">
            <w:pPr>
              <w:pStyle w:val="Default"/>
            </w:pP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lastRenderedPageBreak/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423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ED5635"/>
    <w:multiLevelType w:val="hybridMultilevel"/>
    <w:tmpl w:val="E8A815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6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133A17"/>
    <w:rsid w:val="00253B17"/>
    <w:rsid w:val="00304D9B"/>
    <w:rsid w:val="0035076B"/>
    <w:rsid w:val="003F311A"/>
    <w:rsid w:val="0043145C"/>
    <w:rsid w:val="00445BE3"/>
    <w:rsid w:val="004D4966"/>
    <w:rsid w:val="004F2E8D"/>
    <w:rsid w:val="00563A3A"/>
    <w:rsid w:val="005D3DA9"/>
    <w:rsid w:val="006356D0"/>
    <w:rsid w:val="007756A3"/>
    <w:rsid w:val="00870FCE"/>
    <w:rsid w:val="008B0CE3"/>
    <w:rsid w:val="009524FB"/>
    <w:rsid w:val="00A6009D"/>
    <w:rsid w:val="00C51DF8"/>
    <w:rsid w:val="00C70C07"/>
    <w:rsid w:val="00D40D37"/>
    <w:rsid w:val="00DA154D"/>
    <w:rsid w:val="00E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3</cp:revision>
  <dcterms:created xsi:type="dcterms:W3CDTF">2019-11-15T08:02:00Z</dcterms:created>
  <dcterms:modified xsi:type="dcterms:W3CDTF">2019-11-15T08:15:00Z</dcterms:modified>
</cp:coreProperties>
</file>